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ED7" w:rsidRPr="00737ED7" w:rsidRDefault="00737ED7" w:rsidP="00F47A50">
      <w:pPr>
        <w:jc w:val="both"/>
        <w:rPr>
          <w:sz w:val="28"/>
          <w:szCs w:val="28"/>
        </w:rPr>
      </w:pPr>
    </w:p>
    <w:p w:rsidR="006A62DD" w:rsidRDefault="006A62DD" w:rsidP="006A62DD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                  </w:t>
      </w:r>
    </w:p>
    <w:p w:rsidR="006A62DD" w:rsidRDefault="006A62DD" w:rsidP="006A62D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округа Новогиреево</w:t>
      </w:r>
    </w:p>
    <w:p w:rsidR="006A62DD" w:rsidRDefault="006A62DD" w:rsidP="006A62DD">
      <w:pPr>
        <w:jc w:val="center"/>
        <w:rPr>
          <w:bCs/>
          <w:sz w:val="28"/>
          <w:szCs w:val="28"/>
        </w:rPr>
      </w:pPr>
    </w:p>
    <w:p w:rsidR="006A62DD" w:rsidRDefault="006A62DD" w:rsidP="006A62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6A62DD" w:rsidRDefault="006A62DD" w:rsidP="006A62DD">
      <w:pPr>
        <w:jc w:val="both"/>
        <w:rPr>
          <w:sz w:val="28"/>
          <w:szCs w:val="28"/>
        </w:rPr>
      </w:pPr>
    </w:p>
    <w:p w:rsidR="00737ED7" w:rsidRPr="006A62DD" w:rsidRDefault="006A62DD" w:rsidP="00F47A50">
      <w:pPr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</w:rPr>
        <w:t xml:space="preserve">19 марта 2024 года № </w:t>
      </w:r>
      <w:r w:rsidR="00AE5206">
        <w:rPr>
          <w:sz w:val="28"/>
          <w:szCs w:val="28"/>
        </w:rPr>
        <w:t>02-03/24</w:t>
      </w:r>
    </w:p>
    <w:p w:rsidR="00F47A50" w:rsidRPr="00737ED7" w:rsidRDefault="00F47A50" w:rsidP="00F47A50">
      <w:pPr>
        <w:jc w:val="both"/>
        <w:rPr>
          <w:sz w:val="28"/>
          <w:szCs w:val="2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0"/>
        <w:gridCol w:w="4864"/>
      </w:tblGrid>
      <w:tr w:rsidR="00F47A50" w:rsidRPr="00353F18" w:rsidTr="0099032A"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</w:tcPr>
          <w:p w:rsidR="00F47A50" w:rsidRPr="00353F18" w:rsidRDefault="00F47A50" w:rsidP="0099032A">
            <w:pPr>
              <w:jc w:val="both"/>
              <w:rPr>
                <w:b/>
                <w:sz w:val="26"/>
                <w:szCs w:val="26"/>
              </w:rPr>
            </w:pPr>
            <w:r w:rsidRPr="00353F18">
              <w:rPr>
                <w:b/>
                <w:sz w:val="26"/>
                <w:szCs w:val="26"/>
              </w:rPr>
              <w:t>О согласовании проекта изменения Схемы размещения нестационарных торговых объектов на территории района Новогиреево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</w:tcPr>
          <w:p w:rsidR="00F47A50" w:rsidRPr="00353F18" w:rsidRDefault="00F47A50" w:rsidP="0099032A">
            <w:pPr>
              <w:rPr>
                <w:b/>
                <w:sz w:val="26"/>
                <w:szCs w:val="26"/>
              </w:rPr>
            </w:pPr>
          </w:p>
        </w:tc>
      </w:tr>
    </w:tbl>
    <w:p w:rsidR="00F47A50" w:rsidRPr="00FE5B21" w:rsidRDefault="00F47A50" w:rsidP="00F47A50">
      <w:pPr>
        <w:tabs>
          <w:tab w:val="left" w:pos="3869"/>
        </w:tabs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F47A50" w:rsidRPr="00E345FF" w:rsidRDefault="00F47A50" w:rsidP="00F47A50">
      <w:pPr>
        <w:ind w:firstLine="708"/>
        <w:jc w:val="both"/>
        <w:rPr>
          <w:sz w:val="28"/>
          <w:szCs w:val="28"/>
        </w:rPr>
      </w:pPr>
      <w:r w:rsidRPr="00E345FF">
        <w:rPr>
          <w:sz w:val="28"/>
          <w:szCs w:val="28"/>
        </w:rPr>
        <w:t>В соответствии с пунктом 1 части 5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собственности», принимая во внимание</w:t>
      </w:r>
      <w:r>
        <w:rPr>
          <w:sz w:val="28"/>
          <w:szCs w:val="28"/>
        </w:rPr>
        <w:t xml:space="preserve"> обращение</w:t>
      </w:r>
      <w:r w:rsidR="00FC5132">
        <w:rPr>
          <w:sz w:val="28"/>
          <w:szCs w:val="28"/>
        </w:rPr>
        <w:t xml:space="preserve"> первого заместителя руководителя Департамента средств массовой информации и рекламы города Москвы </w:t>
      </w:r>
      <w:r w:rsidR="003430FC">
        <w:rPr>
          <w:sz w:val="28"/>
          <w:szCs w:val="28"/>
        </w:rPr>
        <w:t xml:space="preserve">Ю.Г. Казакова </w:t>
      </w:r>
      <w:r w:rsidR="00FC5132">
        <w:rPr>
          <w:sz w:val="28"/>
          <w:szCs w:val="28"/>
        </w:rPr>
        <w:t>от 06 марта 2024 года № 02-25-109/24</w:t>
      </w:r>
      <w:r>
        <w:rPr>
          <w:sz w:val="28"/>
          <w:szCs w:val="28"/>
        </w:rPr>
        <w:t>,</w:t>
      </w:r>
      <w:r w:rsidRPr="00E345FF">
        <w:rPr>
          <w:sz w:val="28"/>
          <w:szCs w:val="28"/>
        </w:rPr>
        <w:t xml:space="preserve"> </w:t>
      </w:r>
      <w:r w:rsidRPr="00E345FF">
        <w:rPr>
          <w:b/>
          <w:sz w:val="28"/>
          <w:szCs w:val="28"/>
        </w:rPr>
        <w:t xml:space="preserve">Совет депутатов решил: </w:t>
      </w:r>
    </w:p>
    <w:p w:rsidR="00F47A50" w:rsidRPr="00500A7D" w:rsidRDefault="00F47A50" w:rsidP="00F47A50">
      <w:pPr>
        <w:ind w:firstLine="708"/>
        <w:jc w:val="both"/>
        <w:rPr>
          <w:sz w:val="28"/>
          <w:szCs w:val="28"/>
        </w:rPr>
      </w:pPr>
      <w:r w:rsidRPr="00500A7D">
        <w:rPr>
          <w:sz w:val="28"/>
          <w:szCs w:val="28"/>
        </w:rPr>
        <w:t>1. Согласовать проект изменения схемы размещения нестационарных торговых объектов согла</w:t>
      </w:r>
      <w:r>
        <w:rPr>
          <w:sz w:val="28"/>
          <w:szCs w:val="28"/>
        </w:rPr>
        <w:t>сно</w:t>
      </w:r>
      <w:r w:rsidRPr="00500A7D">
        <w:rPr>
          <w:sz w:val="28"/>
          <w:szCs w:val="28"/>
        </w:rPr>
        <w:t xml:space="preserve"> приложению.</w:t>
      </w:r>
    </w:p>
    <w:p w:rsidR="00F47A50" w:rsidRPr="00500A7D" w:rsidRDefault="00F47A50" w:rsidP="00F47A50">
      <w:pPr>
        <w:pStyle w:val="western"/>
        <w:spacing w:before="0" w:beforeAutospacing="0" w:after="0"/>
        <w:ind w:firstLine="708"/>
        <w:jc w:val="both"/>
        <w:rPr>
          <w:color w:val="FFFFFF"/>
          <w:sz w:val="28"/>
          <w:szCs w:val="28"/>
        </w:rPr>
      </w:pPr>
      <w:r w:rsidRPr="00500A7D">
        <w:rPr>
          <w:sz w:val="28"/>
          <w:szCs w:val="28"/>
        </w:rPr>
        <w:t xml:space="preserve">2. Направить настоящее решение в префектуру Восточного административного округа города Москвы, управу района Новогиреево города Москвы, Департамент территориальных органов исполнительной власти города Москвы. </w:t>
      </w:r>
    </w:p>
    <w:p w:rsidR="00F47A50" w:rsidRPr="00500A7D" w:rsidRDefault="00F47A50" w:rsidP="00F47A50">
      <w:pPr>
        <w:spacing w:line="276" w:lineRule="auto"/>
        <w:ind w:firstLine="708"/>
        <w:jc w:val="both"/>
        <w:rPr>
          <w:bCs/>
          <w:color w:val="000000"/>
          <w:spacing w:val="-3"/>
          <w:sz w:val="28"/>
          <w:szCs w:val="28"/>
        </w:rPr>
      </w:pPr>
      <w:r w:rsidRPr="00500A7D">
        <w:rPr>
          <w:bCs/>
          <w:color w:val="000000"/>
          <w:spacing w:val="-3"/>
          <w:sz w:val="28"/>
          <w:szCs w:val="28"/>
        </w:rPr>
        <w:t xml:space="preserve">3. </w:t>
      </w:r>
      <w:r w:rsidRPr="00500A7D">
        <w:rPr>
          <w:sz w:val="28"/>
          <w:szCs w:val="28"/>
        </w:rPr>
        <w:t>Опубликовать настоящее решение в бюллетене «Московский муниципальный вестник»</w:t>
      </w:r>
      <w:r w:rsidRPr="00500A7D">
        <w:rPr>
          <w:bCs/>
          <w:color w:val="000000"/>
          <w:spacing w:val="-3"/>
          <w:sz w:val="28"/>
          <w:szCs w:val="28"/>
        </w:rPr>
        <w:t xml:space="preserve"> и разместить на официальном сайте органов местного самоуправления муниципального округа Новогиреево </w:t>
      </w:r>
      <w:hyperlink r:id="rId7" w:history="1">
        <w:r w:rsidRPr="00500A7D">
          <w:rPr>
            <w:rStyle w:val="af6"/>
            <w:bCs/>
            <w:spacing w:val="-3"/>
            <w:sz w:val="28"/>
            <w:szCs w:val="28"/>
            <w:lang w:val="en-US"/>
          </w:rPr>
          <w:t>www</w:t>
        </w:r>
        <w:r w:rsidRPr="00500A7D">
          <w:rPr>
            <w:rStyle w:val="af6"/>
            <w:bCs/>
            <w:spacing w:val="-3"/>
            <w:sz w:val="28"/>
            <w:szCs w:val="28"/>
          </w:rPr>
          <w:t>.</w:t>
        </w:r>
        <w:r w:rsidRPr="00500A7D">
          <w:rPr>
            <w:rStyle w:val="af6"/>
            <w:bCs/>
            <w:spacing w:val="-3"/>
            <w:sz w:val="28"/>
            <w:szCs w:val="28"/>
            <w:lang w:val="en-US"/>
          </w:rPr>
          <w:t>m</w:t>
        </w:r>
        <w:r w:rsidRPr="00500A7D">
          <w:rPr>
            <w:rStyle w:val="af6"/>
            <w:bCs/>
            <w:spacing w:val="-3"/>
            <w:sz w:val="28"/>
            <w:szCs w:val="28"/>
          </w:rPr>
          <w:t>о-</w:t>
        </w:r>
        <w:r w:rsidRPr="00500A7D">
          <w:rPr>
            <w:rStyle w:val="af6"/>
            <w:bCs/>
            <w:spacing w:val="-3"/>
            <w:sz w:val="28"/>
            <w:szCs w:val="28"/>
            <w:lang w:val="en-US"/>
          </w:rPr>
          <w:t>novogireevo</w:t>
        </w:r>
        <w:r w:rsidRPr="00500A7D">
          <w:rPr>
            <w:rStyle w:val="af6"/>
            <w:bCs/>
            <w:spacing w:val="-3"/>
            <w:sz w:val="28"/>
            <w:szCs w:val="28"/>
          </w:rPr>
          <w:t>.</w:t>
        </w:r>
        <w:r w:rsidRPr="00500A7D">
          <w:rPr>
            <w:rStyle w:val="af6"/>
            <w:bCs/>
            <w:spacing w:val="-3"/>
            <w:sz w:val="28"/>
            <w:szCs w:val="28"/>
            <w:lang w:val="en-US"/>
          </w:rPr>
          <w:t>ru</w:t>
        </w:r>
      </w:hyperlink>
      <w:r w:rsidRPr="00500A7D">
        <w:rPr>
          <w:bCs/>
          <w:color w:val="000000"/>
          <w:spacing w:val="-3"/>
          <w:sz w:val="28"/>
          <w:szCs w:val="28"/>
        </w:rPr>
        <w:t>.</w:t>
      </w:r>
    </w:p>
    <w:p w:rsidR="00F47A50" w:rsidRPr="00500A7D" w:rsidRDefault="00F47A50" w:rsidP="00F47A50">
      <w:pPr>
        <w:ind w:firstLine="708"/>
        <w:jc w:val="both"/>
        <w:rPr>
          <w:bCs/>
          <w:color w:val="000000"/>
          <w:spacing w:val="-3"/>
          <w:sz w:val="28"/>
          <w:szCs w:val="28"/>
        </w:rPr>
      </w:pPr>
      <w:r w:rsidRPr="00500A7D">
        <w:rPr>
          <w:sz w:val="28"/>
          <w:szCs w:val="28"/>
        </w:rPr>
        <w:t xml:space="preserve">4. </w:t>
      </w:r>
      <w:r w:rsidRPr="00500A7D">
        <w:rPr>
          <w:bCs/>
          <w:color w:val="000000"/>
          <w:spacing w:val="-3"/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F47A50" w:rsidRPr="00E345FF" w:rsidRDefault="00F47A50" w:rsidP="00F47A50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500A7D">
        <w:rPr>
          <w:sz w:val="28"/>
          <w:szCs w:val="28"/>
        </w:rPr>
        <w:t>5. Контроль</w:t>
      </w:r>
      <w:r w:rsidRPr="00E345FF">
        <w:rPr>
          <w:sz w:val="28"/>
          <w:szCs w:val="28"/>
        </w:rPr>
        <w:t xml:space="preserve"> за выполнением настоящего решения возложить на главу муниципального округа Новогиреево В.М. Чикунова. </w:t>
      </w:r>
    </w:p>
    <w:p w:rsidR="00F47A50" w:rsidRDefault="00F47A50" w:rsidP="00F47A50">
      <w:pPr>
        <w:jc w:val="both"/>
        <w:rPr>
          <w:sz w:val="28"/>
          <w:szCs w:val="28"/>
        </w:rPr>
      </w:pPr>
    </w:p>
    <w:p w:rsidR="00F47A50" w:rsidRPr="00FE5B21" w:rsidRDefault="00F47A50" w:rsidP="00F47A50">
      <w:pPr>
        <w:jc w:val="both"/>
        <w:rPr>
          <w:sz w:val="26"/>
          <w:szCs w:val="26"/>
        </w:rPr>
      </w:pPr>
    </w:p>
    <w:p w:rsidR="00F47A50" w:rsidRPr="00FE5B21" w:rsidRDefault="00F47A50" w:rsidP="00F47A50">
      <w:pPr>
        <w:jc w:val="both"/>
        <w:rPr>
          <w:b/>
          <w:sz w:val="26"/>
          <w:szCs w:val="26"/>
        </w:rPr>
      </w:pPr>
      <w:r w:rsidRPr="00FE5B21">
        <w:rPr>
          <w:b/>
          <w:sz w:val="26"/>
          <w:szCs w:val="26"/>
        </w:rPr>
        <w:t>Глава</w:t>
      </w:r>
    </w:p>
    <w:p w:rsidR="00F47A50" w:rsidRDefault="00F47A50" w:rsidP="00F47A50">
      <w:pPr>
        <w:jc w:val="both"/>
        <w:rPr>
          <w:sz w:val="26"/>
          <w:szCs w:val="26"/>
        </w:rPr>
      </w:pPr>
      <w:r w:rsidRPr="00FE5B21">
        <w:rPr>
          <w:b/>
          <w:sz w:val="26"/>
          <w:szCs w:val="26"/>
        </w:rPr>
        <w:t>муниципального округа</w:t>
      </w:r>
      <w:r>
        <w:rPr>
          <w:b/>
          <w:sz w:val="26"/>
          <w:szCs w:val="26"/>
        </w:rPr>
        <w:t xml:space="preserve"> Новогиреево</w:t>
      </w:r>
      <w:r w:rsidRPr="00FE5B21">
        <w:rPr>
          <w:b/>
          <w:sz w:val="26"/>
          <w:szCs w:val="26"/>
        </w:rPr>
        <w:tab/>
      </w:r>
      <w:r w:rsidRPr="00FE5B21">
        <w:rPr>
          <w:b/>
          <w:sz w:val="26"/>
          <w:szCs w:val="26"/>
        </w:rPr>
        <w:tab/>
      </w:r>
      <w:r w:rsidRPr="00FE5B21">
        <w:rPr>
          <w:b/>
          <w:sz w:val="26"/>
          <w:szCs w:val="26"/>
        </w:rPr>
        <w:tab/>
      </w:r>
      <w:r w:rsidRPr="00FE5B21">
        <w:rPr>
          <w:b/>
          <w:sz w:val="26"/>
          <w:szCs w:val="26"/>
        </w:rPr>
        <w:tab/>
      </w:r>
      <w:r w:rsidRPr="00FE5B21">
        <w:rPr>
          <w:b/>
          <w:sz w:val="26"/>
          <w:szCs w:val="26"/>
        </w:rPr>
        <w:tab/>
        <w:t xml:space="preserve">  </w:t>
      </w:r>
      <w:r>
        <w:rPr>
          <w:b/>
          <w:sz w:val="26"/>
          <w:szCs w:val="26"/>
        </w:rPr>
        <w:t xml:space="preserve">  </w:t>
      </w:r>
      <w:r w:rsidRPr="00FE5B21">
        <w:rPr>
          <w:b/>
          <w:sz w:val="26"/>
          <w:szCs w:val="26"/>
        </w:rPr>
        <w:t xml:space="preserve"> В.М. Чикунов</w:t>
      </w:r>
      <w:r w:rsidRPr="00FE5B21">
        <w:rPr>
          <w:sz w:val="26"/>
          <w:szCs w:val="26"/>
        </w:rPr>
        <w:t xml:space="preserve"> </w:t>
      </w:r>
    </w:p>
    <w:p w:rsidR="00F47A50" w:rsidRDefault="00F47A50" w:rsidP="00F47A50">
      <w:pPr>
        <w:jc w:val="both"/>
        <w:rPr>
          <w:sz w:val="26"/>
          <w:szCs w:val="26"/>
        </w:rPr>
      </w:pPr>
    </w:p>
    <w:p w:rsidR="00950B10" w:rsidRDefault="00950B10" w:rsidP="005423D4">
      <w:pPr>
        <w:ind w:firstLine="709"/>
        <w:jc w:val="both"/>
        <w:rPr>
          <w:sz w:val="28"/>
          <w:szCs w:val="28"/>
        </w:rPr>
        <w:sectPr w:rsidR="00950B10" w:rsidSect="00CE45BF">
          <w:headerReference w:type="default" r:id="rId8"/>
          <w:pgSz w:w="11906" w:h="16838"/>
          <w:pgMar w:top="567" w:right="850" w:bottom="993" w:left="1134" w:header="990" w:footer="708" w:gutter="0"/>
          <w:pgNumType w:start="1"/>
          <w:cols w:space="708"/>
          <w:titlePg/>
          <w:docGrid w:linePitch="360"/>
        </w:sectPr>
      </w:pPr>
    </w:p>
    <w:p w:rsidR="00F47A50" w:rsidRDefault="00F47A50" w:rsidP="00F47A50">
      <w:pPr>
        <w:ind w:left="12744" w:firstLine="708"/>
        <w:jc w:val="both"/>
        <w:rPr>
          <w:sz w:val="20"/>
          <w:szCs w:val="20"/>
        </w:rPr>
      </w:pPr>
      <w:r w:rsidRPr="00C12814">
        <w:rPr>
          <w:sz w:val="20"/>
          <w:szCs w:val="20"/>
        </w:rPr>
        <w:lastRenderedPageBreak/>
        <w:t>Приложение</w:t>
      </w:r>
      <w:r w:rsidRPr="00C12814">
        <w:rPr>
          <w:sz w:val="20"/>
          <w:szCs w:val="20"/>
        </w:rPr>
        <w:tab/>
      </w:r>
    </w:p>
    <w:p w:rsidR="00F47A50" w:rsidRPr="00C12814" w:rsidRDefault="00F47A50" w:rsidP="00F47A50">
      <w:pPr>
        <w:ind w:left="12744"/>
        <w:jc w:val="both"/>
        <w:rPr>
          <w:sz w:val="20"/>
          <w:szCs w:val="20"/>
        </w:rPr>
      </w:pPr>
      <w:r w:rsidRPr="00C12814">
        <w:rPr>
          <w:sz w:val="20"/>
          <w:szCs w:val="20"/>
        </w:rPr>
        <w:t xml:space="preserve">к решению Совета Депутатов </w:t>
      </w:r>
    </w:p>
    <w:p w:rsidR="00F47A50" w:rsidRPr="00C12814" w:rsidRDefault="00F47A50" w:rsidP="00F47A50">
      <w:pPr>
        <w:ind w:left="12036"/>
        <w:jc w:val="both"/>
        <w:rPr>
          <w:sz w:val="20"/>
          <w:szCs w:val="20"/>
        </w:rPr>
      </w:pPr>
      <w:r>
        <w:rPr>
          <w:sz w:val="20"/>
          <w:szCs w:val="20"/>
        </w:rPr>
        <w:t>м</w:t>
      </w:r>
      <w:r w:rsidRPr="00C12814">
        <w:rPr>
          <w:sz w:val="20"/>
          <w:szCs w:val="20"/>
        </w:rPr>
        <w:t>униципального округа Новогиреево</w:t>
      </w:r>
    </w:p>
    <w:p w:rsidR="00F47A50" w:rsidRPr="00C12814" w:rsidRDefault="00F47A50" w:rsidP="00F47A50">
      <w:pPr>
        <w:jc w:val="both"/>
        <w:rPr>
          <w:sz w:val="20"/>
          <w:szCs w:val="20"/>
        </w:rPr>
      </w:pPr>
      <w:r w:rsidRPr="00C12814">
        <w:rPr>
          <w:sz w:val="20"/>
          <w:szCs w:val="20"/>
        </w:rPr>
        <w:tab/>
      </w:r>
      <w:r w:rsidRPr="00C12814">
        <w:rPr>
          <w:sz w:val="20"/>
          <w:szCs w:val="20"/>
        </w:rPr>
        <w:tab/>
      </w:r>
      <w:r w:rsidRPr="00C12814">
        <w:rPr>
          <w:sz w:val="20"/>
          <w:szCs w:val="20"/>
        </w:rPr>
        <w:tab/>
      </w:r>
      <w:r w:rsidRPr="00C12814">
        <w:rPr>
          <w:sz w:val="20"/>
          <w:szCs w:val="20"/>
        </w:rPr>
        <w:tab/>
      </w:r>
      <w:r w:rsidRPr="00C12814">
        <w:rPr>
          <w:sz w:val="20"/>
          <w:szCs w:val="20"/>
        </w:rPr>
        <w:tab/>
      </w:r>
      <w:r w:rsidRPr="00C12814">
        <w:rPr>
          <w:sz w:val="20"/>
          <w:szCs w:val="20"/>
        </w:rPr>
        <w:tab/>
      </w:r>
      <w:r w:rsidRPr="00C12814">
        <w:rPr>
          <w:sz w:val="20"/>
          <w:szCs w:val="20"/>
        </w:rPr>
        <w:tab/>
      </w:r>
      <w:r w:rsidRPr="00C12814">
        <w:rPr>
          <w:sz w:val="20"/>
          <w:szCs w:val="20"/>
        </w:rPr>
        <w:tab/>
      </w:r>
      <w:r w:rsidRPr="00C1281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12814">
        <w:rPr>
          <w:sz w:val="20"/>
          <w:szCs w:val="20"/>
        </w:rPr>
        <w:t>от</w:t>
      </w:r>
      <w:r w:rsidR="00FC5132">
        <w:rPr>
          <w:sz w:val="20"/>
          <w:szCs w:val="20"/>
        </w:rPr>
        <w:t xml:space="preserve"> 19</w:t>
      </w:r>
      <w:r>
        <w:rPr>
          <w:sz w:val="20"/>
          <w:szCs w:val="20"/>
        </w:rPr>
        <w:t>.03</w:t>
      </w:r>
      <w:r w:rsidRPr="00C12814">
        <w:rPr>
          <w:sz w:val="20"/>
          <w:szCs w:val="20"/>
        </w:rPr>
        <w:t>.20</w:t>
      </w:r>
      <w:r w:rsidR="00FC5132">
        <w:rPr>
          <w:sz w:val="20"/>
          <w:szCs w:val="20"/>
        </w:rPr>
        <w:t>24</w:t>
      </w:r>
      <w:r w:rsidRPr="00C12814">
        <w:rPr>
          <w:sz w:val="20"/>
          <w:szCs w:val="20"/>
        </w:rPr>
        <w:t xml:space="preserve"> года № </w:t>
      </w:r>
      <w:r w:rsidR="00AE5206">
        <w:rPr>
          <w:sz w:val="20"/>
          <w:szCs w:val="20"/>
        </w:rPr>
        <w:t>02-03/24</w:t>
      </w:r>
    </w:p>
    <w:p w:rsidR="00F47A50" w:rsidRDefault="00F47A50" w:rsidP="00F47A50">
      <w:pPr>
        <w:jc w:val="both"/>
      </w:pPr>
    </w:p>
    <w:p w:rsidR="003A3218" w:rsidRPr="0021222B" w:rsidRDefault="003A3218" w:rsidP="003A321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47A50" w:rsidRDefault="00F47A50" w:rsidP="00F47A50">
      <w:pPr>
        <w:jc w:val="center"/>
        <w:rPr>
          <w:b/>
          <w:sz w:val="28"/>
          <w:szCs w:val="28"/>
        </w:rPr>
      </w:pPr>
      <w:r w:rsidRPr="00103ACF">
        <w:rPr>
          <w:b/>
          <w:sz w:val="28"/>
          <w:szCs w:val="28"/>
        </w:rPr>
        <w:t>Проект изменения схемы размещения нестационарных торговых объектов</w:t>
      </w:r>
      <w:r w:rsidRPr="00F057FA">
        <w:rPr>
          <w:sz w:val="26"/>
          <w:szCs w:val="26"/>
        </w:rPr>
        <w:t xml:space="preserve"> </w:t>
      </w:r>
    </w:p>
    <w:p w:rsidR="003A3218" w:rsidRDefault="003A3218" w:rsidP="007C5CE9">
      <w:pPr>
        <w:jc w:val="center"/>
        <w:rPr>
          <w:i/>
          <w:sz w:val="28"/>
          <w:szCs w:val="28"/>
        </w:rPr>
      </w:pPr>
    </w:p>
    <w:tbl>
      <w:tblPr>
        <w:tblStyle w:val="af0"/>
        <w:tblW w:w="15276" w:type="dxa"/>
        <w:tblLayout w:type="fixed"/>
        <w:tblLook w:val="0000"/>
      </w:tblPr>
      <w:tblGrid>
        <w:gridCol w:w="472"/>
        <w:gridCol w:w="2188"/>
        <w:gridCol w:w="2410"/>
        <w:gridCol w:w="2835"/>
        <w:gridCol w:w="1984"/>
        <w:gridCol w:w="2127"/>
        <w:gridCol w:w="3260"/>
      </w:tblGrid>
      <w:tr w:rsidR="00072636" w:rsidRPr="000E1793" w:rsidTr="00072636">
        <w:trPr>
          <w:trHeight w:val="936"/>
        </w:trPr>
        <w:tc>
          <w:tcPr>
            <w:tcW w:w="472" w:type="dxa"/>
          </w:tcPr>
          <w:p w:rsidR="00072636" w:rsidRPr="004E2AE0" w:rsidRDefault="00072636" w:rsidP="004E2AE0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4E2AE0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188" w:type="dxa"/>
          </w:tcPr>
          <w:p w:rsidR="00072636" w:rsidRPr="004E2AE0" w:rsidRDefault="00072636" w:rsidP="00B8295C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4E2AE0">
              <w:rPr>
                <w:b/>
                <w:sz w:val="26"/>
                <w:szCs w:val="26"/>
              </w:rPr>
              <w:t>адрес</w:t>
            </w:r>
          </w:p>
        </w:tc>
        <w:tc>
          <w:tcPr>
            <w:tcW w:w="2410" w:type="dxa"/>
          </w:tcPr>
          <w:p w:rsidR="00072636" w:rsidRPr="004E2AE0" w:rsidRDefault="00072636" w:rsidP="00253BBB">
            <w:pPr>
              <w:pStyle w:val="ConsPlusNormal"/>
              <w:ind w:left="-75" w:right="-75"/>
              <w:jc w:val="center"/>
              <w:rPr>
                <w:b/>
                <w:sz w:val="26"/>
                <w:szCs w:val="26"/>
              </w:rPr>
            </w:pPr>
            <w:r w:rsidRPr="004E2AE0">
              <w:rPr>
                <w:b/>
                <w:sz w:val="26"/>
                <w:szCs w:val="26"/>
              </w:rPr>
              <w:t>вид объекта</w:t>
            </w:r>
          </w:p>
        </w:tc>
        <w:tc>
          <w:tcPr>
            <w:tcW w:w="2835" w:type="dxa"/>
          </w:tcPr>
          <w:p w:rsidR="00072636" w:rsidRPr="004E2AE0" w:rsidRDefault="00072636" w:rsidP="004E2AE0">
            <w:pPr>
              <w:pStyle w:val="ConsPlusNormal"/>
              <w:ind w:right="-75"/>
              <w:jc w:val="center"/>
              <w:rPr>
                <w:b/>
                <w:sz w:val="26"/>
                <w:szCs w:val="26"/>
              </w:rPr>
            </w:pPr>
            <w:r w:rsidRPr="004E2AE0">
              <w:rPr>
                <w:b/>
                <w:sz w:val="26"/>
                <w:szCs w:val="26"/>
              </w:rPr>
              <w:t>период размещения</w:t>
            </w:r>
          </w:p>
        </w:tc>
        <w:tc>
          <w:tcPr>
            <w:tcW w:w="1984" w:type="dxa"/>
          </w:tcPr>
          <w:p w:rsidR="00072636" w:rsidRPr="004E2AE0" w:rsidRDefault="00072636" w:rsidP="004E2AE0">
            <w:pPr>
              <w:pStyle w:val="ConsPlusNormal"/>
              <w:ind w:left="-75" w:right="-75"/>
              <w:jc w:val="center"/>
              <w:rPr>
                <w:b/>
                <w:sz w:val="26"/>
                <w:szCs w:val="26"/>
              </w:rPr>
            </w:pPr>
            <w:r w:rsidRPr="004E2AE0">
              <w:rPr>
                <w:b/>
                <w:sz w:val="26"/>
                <w:szCs w:val="26"/>
              </w:rPr>
              <w:t xml:space="preserve">  площадь специализации</w:t>
            </w:r>
          </w:p>
        </w:tc>
        <w:tc>
          <w:tcPr>
            <w:tcW w:w="2127" w:type="dxa"/>
          </w:tcPr>
          <w:p w:rsidR="00072636" w:rsidRPr="004E2AE0" w:rsidRDefault="00072636" w:rsidP="00253BBB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4E2AE0">
              <w:rPr>
                <w:b/>
                <w:sz w:val="26"/>
                <w:szCs w:val="26"/>
              </w:rPr>
              <w:t xml:space="preserve">специализация </w:t>
            </w:r>
          </w:p>
        </w:tc>
        <w:tc>
          <w:tcPr>
            <w:tcW w:w="3260" w:type="dxa"/>
          </w:tcPr>
          <w:p w:rsidR="00072636" w:rsidRPr="004E2AE0" w:rsidRDefault="00072636" w:rsidP="00EF2A24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4E2AE0">
              <w:rPr>
                <w:b/>
                <w:sz w:val="26"/>
                <w:szCs w:val="26"/>
              </w:rPr>
              <w:t>предлагаемые изменения</w:t>
            </w:r>
          </w:p>
        </w:tc>
      </w:tr>
      <w:tr w:rsidR="00072636" w:rsidRPr="000E1793" w:rsidTr="00072636">
        <w:trPr>
          <w:trHeight w:val="1211"/>
        </w:trPr>
        <w:tc>
          <w:tcPr>
            <w:tcW w:w="472" w:type="dxa"/>
            <w:vAlign w:val="center"/>
          </w:tcPr>
          <w:p w:rsidR="00072636" w:rsidRPr="004E2AE0" w:rsidRDefault="00072636" w:rsidP="00A102E1">
            <w:pPr>
              <w:rPr>
                <w:b/>
              </w:rPr>
            </w:pPr>
            <w:r w:rsidRPr="004E2AE0">
              <w:rPr>
                <w:b/>
              </w:rPr>
              <w:t>3</w:t>
            </w:r>
          </w:p>
        </w:tc>
        <w:tc>
          <w:tcPr>
            <w:tcW w:w="2188" w:type="dxa"/>
            <w:vAlign w:val="center"/>
          </w:tcPr>
          <w:p w:rsidR="00072636" w:rsidRPr="000E1793" w:rsidRDefault="00072636" w:rsidP="00A102E1">
            <w:r>
              <w:t>Зеленый просп., вл. 56, стр. 1</w:t>
            </w:r>
          </w:p>
        </w:tc>
        <w:tc>
          <w:tcPr>
            <w:tcW w:w="2410" w:type="dxa"/>
            <w:vAlign w:val="center"/>
          </w:tcPr>
          <w:p w:rsidR="00072636" w:rsidRPr="000E1793" w:rsidRDefault="00072636" w:rsidP="00D70E5B">
            <w:pPr>
              <w:jc w:val="center"/>
            </w:pPr>
            <w:r>
              <w:t>киоск</w:t>
            </w:r>
          </w:p>
        </w:tc>
        <w:tc>
          <w:tcPr>
            <w:tcW w:w="2835" w:type="dxa"/>
          </w:tcPr>
          <w:p w:rsidR="00072636" w:rsidRDefault="00072636" w:rsidP="00D70E5B">
            <w:pPr>
              <w:jc w:val="center"/>
            </w:pPr>
            <w:r>
              <w:t>с 1 декабря</w:t>
            </w:r>
            <w:r w:rsidRPr="007146CA">
              <w:t xml:space="preserve"> по 31 декабря</w:t>
            </w:r>
          </w:p>
        </w:tc>
        <w:tc>
          <w:tcPr>
            <w:tcW w:w="1984" w:type="dxa"/>
            <w:vAlign w:val="center"/>
          </w:tcPr>
          <w:p w:rsidR="00072636" w:rsidRPr="000E1793" w:rsidRDefault="00072636" w:rsidP="00A102E1">
            <w:pPr>
              <w:ind w:left="-1"/>
            </w:pPr>
            <w:r>
              <w:t>10 кв.м.</w:t>
            </w:r>
          </w:p>
        </w:tc>
        <w:tc>
          <w:tcPr>
            <w:tcW w:w="2127" w:type="dxa"/>
            <w:vAlign w:val="center"/>
          </w:tcPr>
          <w:p w:rsidR="00072636" w:rsidRPr="000E1793" w:rsidRDefault="00072636" w:rsidP="00072636">
            <w:pPr>
              <w:ind w:left="-79" w:right="-73"/>
              <w:jc w:val="center"/>
            </w:pPr>
            <w:r>
              <w:t>печать</w:t>
            </w:r>
          </w:p>
        </w:tc>
        <w:tc>
          <w:tcPr>
            <w:tcW w:w="3260" w:type="dxa"/>
            <w:vAlign w:val="center"/>
          </w:tcPr>
          <w:p w:rsidR="00072636" w:rsidRDefault="00072636" w:rsidP="000726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площади с 9 кв.м. по 10 кв.м</w:t>
            </w:r>
          </w:p>
          <w:p w:rsidR="00072636" w:rsidRDefault="00072636" w:rsidP="000726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адреса: с Зеленый просп., вл 56, стр. 1 на Зеленый проспект, вл. 56, </w:t>
            </w:r>
          </w:p>
          <w:p w:rsidR="00072636" w:rsidRPr="000E1793" w:rsidRDefault="00072636" w:rsidP="000726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</w:t>
            </w:r>
          </w:p>
        </w:tc>
      </w:tr>
    </w:tbl>
    <w:p w:rsidR="003A3218" w:rsidRPr="00AE0B92" w:rsidRDefault="003A3218" w:rsidP="00AB3C47">
      <w:pPr>
        <w:jc w:val="center"/>
        <w:rPr>
          <w:i/>
          <w:sz w:val="2"/>
          <w:szCs w:val="2"/>
        </w:rPr>
      </w:pPr>
    </w:p>
    <w:sectPr w:rsidR="003A3218" w:rsidRPr="00AE0B92" w:rsidSect="003A3218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C8B" w:rsidRDefault="00617C8B" w:rsidP="00285CBF">
      <w:r>
        <w:separator/>
      </w:r>
    </w:p>
  </w:endnote>
  <w:endnote w:type="continuationSeparator" w:id="1">
    <w:p w:rsidR="00617C8B" w:rsidRDefault="00617C8B" w:rsidP="00285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C8B" w:rsidRDefault="00617C8B" w:rsidP="00285CBF">
      <w:r>
        <w:separator/>
      </w:r>
    </w:p>
  </w:footnote>
  <w:footnote w:type="continuationSeparator" w:id="1">
    <w:p w:rsidR="00617C8B" w:rsidRDefault="00617C8B" w:rsidP="00285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2584134"/>
      <w:docPartObj>
        <w:docPartGallery w:val="Page Numbers (Top of Page)"/>
        <w:docPartUnique/>
      </w:docPartObj>
    </w:sdtPr>
    <w:sdtContent>
      <w:p w:rsidR="00D7178A" w:rsidRDefault="008079D2" w:rsidP="002A2F4C">
        <w:pPr>
          <w:pStyle w:val="a8"/>
          <w:jc w:val="center"/>
        </w:pPr>
        <w:r>
          <w:fldChar w:fldCharType="begin"/>
        </w:r>
        <w:r w:rsidR="00D7178A">
          <w:instrText>PAGE   \* MERGEFORMAT</w:instrText>
        </w:r>
        <w:r>
          <w:fldChar w:fldCharType="separate"/>
        </w:r>
        <w:r w:rsidR="006A62D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2C139D"/>
    <w:rsid w:val="00003301"/>
    <w:rsid w:val="000048A5"/>
    <w:rsid w:val="000126A8"/>
    <w:rsid w:val="00016C6A"/>
    <w:rsid w:val="00020A66"/>
    <w:rsid w:val="000310A1"/>
    <w:rsid w:val="00031281"/>
    <w:rsid w:val="000426F8"/>
    <w:rsid w:val="00043F7F"/>
    <w:rsid w:val="00045ACF"/>
    <w:rsid w:val="00063397"/>
    <w:rsid w:val="00063561"/>
    <w:rsid w:val="00072636"/>
    <w:rsid w:val="00076D2D"/>
    <w:rsid w:val="000856DA"/>
    <w:rsid w:val="000907D4"/>
    <w:rsid w:val="00093DA4"/>
    <w:rsid w:val="000A2007"/>
    <w:rsid w:val="000A6808"/>
    <w:rsid w:val="000B13BD"/>
    <w:rsid w:val="000B6C20"/>
    <w:rsid w:val="000C52A3"/>
    <w:rsid w:val="000C7394"/>
    <w:rsid w:val="000D5BF5"/>
    <w:rsid w:val="000E0AE0"/>
    <w:rsid w:val="000E2824"/>
    <w:rsid w:val="000F299F"/>
    <w:rsid w:val="000F3036"/>
    <w:rsid w:val="000F5D11"/>
    <w:rsid w:val="00102AE3"/>
    <w:rsid w:val="00110C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61314"/>
    <w:rsid w:val="00167511"/>
    <w:rsid w:val="001756FD"/>
    <w:rsid w:val="00197FCE"/>
    <w:rsid w:val="001A043F"/>
    <w:rsid w:val="001A2AAF"/>
    <w:rsid w:val="001A514C"/>
    <w:rsid w:val="001B2EB8"/>
    <w:rsid w:val="001C343C"/>
    <w:rsid w:val="001C737A"/>
    <w:rsid w:val="001D0BA8"/>
    <w:rsid w:val="001E503D"/>
    <w:rsid w:val="001F5543"/>
    <w:rsid w:val="001F572D"/>
    <w:rsid w:val="002062E3"/>
    <w:rsid w:val="002076D0"/>
    <w:rsid w:val="0021222B"/>
    <w:rsid w:val="00216FB4"/>
    <w:rsid w:val="00222635"/>
    <w:rsid w:val="0023617C"/>
    <w:rsid w:val="00242381"/>
    <w:rsid w:val="002559F1"/>
    <w:rsid w:val="00260284"/>
    <w:rsid w:val="00263A7D"/>
    <w:rsid w:val="002715A1"/>
    <w:rsid w:val="0027389C"/>
    <w:rsid w:val="00281219"/>
    <w:rsid w:val="00285CBF"/>
    <w:rsid w:val="00291BB8"/>
    <w:rsid w:val="00296A08"/>
    <w:rsid w:val="002976E3"/>
    <w:rsid w:val="002A0DE2"/>
    <w:rsid w:val="002A18B2"/>
    <w:rsid w:val="002A2F4C"/>
    <w:rsid w:val="002A326B"/>
    <w:rsid w:val="002A5C4C"/>
    <w:rsid w:val="002B5237"/>
    <w:rsid w:val="002C0EE9"/>
    <w:rsid w:val="002C139D"/>
    <w:rsid w:val="002D0678"/>
    <w:rsid w:val="002F2B5B"/>
    <w:rsid w:val="0030523E"/>
    <w:rsid w:val="003072EF"/>
    <w:rsid w:val="00307B3F"/>
    <w:rsid w:val="00325ADE"/>
    <w:rsid w:val="003276EC"/>
    <w:rsid w:val="00340706"/>
    <w:rsid w:val="003430FC"/>
    <w:rsid w:val="00345D0D"/>
    <w:rsid w:val="00356D4E"/>
    <w:rsid w:val="00362286"/>
    <w:rsid w:val="00365309"/>
    <w:rsid w:val="00373F4E"/>
    <w:rsid w:val="0038002E"/>
    <w:rsid w:val="003912AA"/>
    <w:rsid w:val="003A017A"/>
    <w:rsid w:val="003A21A6"/>
    <w:rsid w:val="003A3218"/>
    <w:rsid w:val="003C1DFB"/>
    <w:rsid w:val="003C43DE"/>
    <w:rsid w:val="003D53BD"/>
    <w:rsid w:val="003E612D"/>
    <w:rsid w:val="0040361D"/>
    <w:rsid w:val="00410802"/>
    <w:rsid w:val="00430347"/>
    <w:rsid w:val="00433E8F"/>
    <w:rsid w:val="004410B7"/>
    <w:rsid w:val="0045322F"/>
    <w:rsid w:val="00460ECE"/>
    <w:rsid w:val="00463B03"/>
    <w:rsid w:val="00464F7E"/>
    <w:rsid w:val="0047694E"/>
    <w:rsid w:val="00480E3B"/>
    <w:rsid w:val="00495BEC"/>
    <w:rsid w:val="004A0E67"/>
    <w:rsid w:val="004A2234"/>
    <w:rsid w:val="004A282A"/>
    <w:rsid w:val="004B2282"/>
    <w:rsid w:val="004C2427"/>
    <w:rsid w:val="004D59CF"/>
    <w:rsid w:val="004D7190"/>
    <w:rsid w:val="004E00DB"/>
    <w:rsid w:val="004E166B"/>
    <w:rsid w:val="004E2AE0"/>
    <w:rsid w:val="005003D9"/>
    <w:rsid w:val="00502C31"/>
    <w:rsid w:val="00516F99"/>
    <w:rsid w:val="00537DB6"/>
    <w:rsid w:val="005421CC"/>
    <w:rsid w:val="005423D4"/>
    <w:rsid w:val="00543A5F"/>
    <w:rsid w:val="0055565C"/>
    <w:rsid w:val="00570241"/>
    <w:rsid w:val="00573D08"/>
    <w:rsid w:val="005800E2"/>
    <w:rsid w:val="005859EF"/>
    <w:rsid w:val="005A38FB"/>
    <w:rsid w:val="005B45E8"/>
    <w:rsid w:val="005B7387"/>
    <w:rsid w:val="005D4AFA"/>
    <w:rsid w:val="005D7E1C"/>
    <w:rsid w:val="005E5855"/>
    <w:rsid w:val="005E58F8"/>
    <w:rsid w:val="005F3753"/>
    <w:rsid w:val="005F4C06"/>
    <w:rsid w:val="006138E6"/>
    <w:rsid w:val="00616591"/>
    <w:rsid w:val="00617C8B"/>
    <w:rsid w:val="00632AAD"/>
    <w:rsid w:val="00634F6C"/>
    <w:rsid w:val="006355C5"/>
    <w:rsid w:val="00635F75"/>
    <w:rsid w:val="00636293"/>
    <w:rsid w:val="0064156F"/>
    <w:rsid w:val="00660588"/>
    <w:rsid w:val="00660D8B"/>
    <w:rsid w:val="00664E3A"/>
    <w:rsid w:val="00671482"/>
    <w:rsid w:val="00672598"/>
    <w:rsid w:val="00673252"/>
    <w:rsid w:val="006810EF"/>
    <w:rsid w:val="006A47C9"/>
    <w:rsid w:val="006A62DD"/>
    <w:rsid w:val="006B250B"/>
    <w:rsid w:val="006B30DA"/>
    <w:rsid w:val="006B403D"/>
    <w:rsid w:val="006C131A"/>
    <w:rsid w:val="006C7FD5"/>
    <w:rsid w:val="006D7ED8"/>
    <w:rsid w:val="006E1417"/>
    <w:rsid w:val="006E6B74"/>
    <w:rsid w:val="006E7ACC"/>
    <w:rsid w:val="007014C7"/>
    <w:rsid w:val="00720A18"/>
    <w:rsid w:val="0072105D"/>
    <w:rsid w:val="00724AC3"/>
    <w:rsid w:val="00732B1C"/>
    <w:rsid w:val="00735747"/>
    <w:rsid w:val="007359EE"/>
    <w:rsid w:val="007368A5"/>
    <w:rsid w:val="00737ED7"/>
    <w:rsid w:val="007463B0"/>
    <w:rsid w:val="00754C8D"/>
    <w:rsid w:val="00762ACE"/>
    <w:rsid w:val="007637D5"/>
    <w:rsid w:val="0076523A"/>
    <w:rsid w:val="00787741"/>
    <w:rsid w:val="00790F31"/>
    <w:rsid w:val="0079354E"/>
    <w:rsid w:val="00796C06"/>
    <w:rsid w:val="007A44D2"/>
    <w:rsid w:val="007C5CE9"/>
    <w:rsid w:val="007C76B4"/>
    <w:rsid w:val="007D2BE3"/>
    <w:rsid w:val="007F04DB"/>
    <w:rsid w:val="00800C24"/>
    <w:rsid w:val="00802FB4"/>
    <w:rsid w:val="008079D2"/>
    <w:rsid w:val="008163D7"/>
    <w:rsid w:val="00821A38"/>
    <w:rsid w:val="00827CD1"/>
    <w:rsid w:val="00830CE6"/>
    <w:rsid w:val="008429B5"/>
    <w:rsid w:val="00855A3D"/>
    <w:rsid w:val="008627B6"/>
    <w:rsid w:val="00876764"/>
    <w:rsid w:val="008863C0"/>
    <w:rsid w:val="00892BEA"/>
    <w:rsid w:val="00892EB3"/>
    <w:rsid w:val="008A0EB3"/>
    <w:rsid w:val="008A5059"/>
    <w:rsid w:val="008B25A6"/>
    <w:rsid w:val="008B5DC5"/>
    <w:rsid w:val="008B6B3F"/>
    <w:rsid w:val="008D36EE"/>
    <w:rsid w:val="008D5418"/>
    <w:rsid w:val="008D5439"/>
    <w:rsid w:val="008F1E3C"/>
    <w:rsid w:val="009021B4"/>
    <w:rsid w:val="009036C5"/>
    <w:rsid w:val="009139BC"/>
    <w:rsid w:val="009171A6"/>
    <w:rsid w:val="00917214"/>
    <w:rsid w:val="0093110C"/>
    <w:rsid w:val="00950B10"/>
    <w:rsid w:val="009530E9"/>
    <w:rsid w:val="00961986"/>
    <w:rsid w:val="009653B9"/>
    <w:rsid w:val="009668C5"/>
    <w:rsid w:val="0097072F"/>
    <w:rsid w:val="009737F9"/>
    <w:rsid w:val="0097765C"/>
    <w:rsid w:val="00983D7E"/>
    <w:rsid w:val="00984167"/>
    <w:rsid w:val="00984C4B"/>
    <w:rsid w:val="0098629A"/>
    <w:rsid w:val="00987035"/>
    <w:rsid w:val="00991F0F"/>
    <w:rsid w:val="009A0634"/>
    <w:rsid w:val="009B2109"/>
    <w:rsid w:val="009B51EE"/>
    <w:rsid w:val="009C15FE"/>
    <w:rsid w:val="009E1D1B"/>
    <w:rsid w:val="009E2E0B"/>
    <w:rsid w:val="009E59D3"/>
    <w:rsid w:val="009E6FCD"/>
    <w:rsid w:val="009E7733"/>
    <w:rsid w:val="00A04C7B"/>
    <w:rsid w:val="00A0575D"/>
    <w:rsid w:val="00A102E1"/>
    <w:rsid w:val="00A24DC6"/>
    <w:rsid w:val="00A3117A"/>
    <w:rsid w:val="00A3124C"/>
    <w:rsid w:val="00A3608D"/>
    <w:rsid w:val="00A41127"/>
    <w:rsid w:val="00A56C44"/>
    <w:rsid w:val="00A60F75"/>
    <w:rsid w:val="00A67660"/>
    <w:rsid w:val="00A82ECE"/>
    <w:rsid w:val="00A859B6"/>
    <w:rsid w:val="00AA1EAF"/>
    <w:rsid w:val="00AA60BF"/>
    <w:rsid w:val="00AB3820"/>
    <w:rsid w:val="00AB3C47"/>
    <w:rsid w:val="00AC69B7"/>
    <w:rsid w:val="00AE0B92"/>
    <w:rsid w:val="00AE380F"/>
    <w:rsid w:val="00AE50BC"/>
    <w:rsid w:val="00AE5206"/>
    <w:rsid w:val="00AE538E"/>
    <w:rsid w:val="00AF5BB3"/>
    <w:rsid w:val="00B04157"/>
    <w:rsid w:val="00B05AEB"/>
    <w:rsid w:val="00B07591"/>
    <w:rsid w:val="00B17534"/>
    <w:rsid w:val="00B22B18"/>
    <w:rsid w:val="00B24997"/>
    <w:rsid w:val="00B346A5"/>
    <w:rsid w:val="00B42842"/>
    <w:rsid w:val="00B42F9F"/>
    <w:rsid w:val="00B46179"/>
    <w:rsid w:val="00B503BB"/>
    <w:rsid w:val="00B559F7"/>
    <w:rsid w:val="00B61DEE"/>
    <w:rsid w:val="00B659C3"/>
    <w:rsid w:val="00B66FB2"/>
    <w:rsid w:val="00B70750"/>
    <w:rsid w:val="00B74E94"/>
    <w:rsid w:val="00B77EA7"/>
    <w:rsid w:val="00B8295C"/>
    <w:rsid w:val="00B84834"/>
    <w:rsid w:val="00BA2206"/>
    <w:rsid w:val="00BA363A"/>
    <w:rsid w:val="00BD7B62"/>
    <w:rsid w:val="00BE115E"/>
    <w:rsid w:val="00BE299D"/>
    <w:rsid w:val="00BF31C8"/>
    <w:rsid w:val="00BF500E"/>
    <w:rsid w:val="00C02FAD"/>
    <w:rsid w:val="00C22BED"/>
    <w:rsid w:val="00C272CB"/>
    <w:rsid w:val="00C30A91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77DDF"/>
    <w:rsid w:val="00C840E8"/>
    <w:rsid w:val="00C84EE3"/>
    <w:rsid w:val="00C9322E"/>
    <w:rsid w:val="00C93B9B"/>
    <w:rsid w:val="00CA0AA6"/>
    <w:rsid w:val="00CA1491"/>
    <w:rsid w:val="00CA1DD2"/>
    <w:rsid w:val="00CC0C86"/>
    <w:rsid w:val="00CE01DC"/>
    <w:rsid w:val="00CE45BF"/>
    <w:rsid w:val="00CF5668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0E5B"/>
    <w:rsid w:val="00D7178A"/>
    <w:rsid w:val="00D802C6"/>
    <w:rsid w:val="00DA266C"/>
    <w:rsid w:val="00DA326B"/>
    <w:rsid w:val="00DA781F"/>
    <w:rsid w:val="00DB1164"/>
    <w:rsid w:val="00DB7822"/>
    <w:rsid w:val="00DC6DAA"/>
    <w:rsid w:val="00DE0288"/>
    <w:rsid w:val="00DE6A25"/>
    <w:rsid w:val="00E00606"/>
    <w:rsid w:val="00E034CD"/>
    <w:rsid w:val="00E07135"/>
    <w:rsid w:val="00E07E06"/>
    <w:rsid w:val="00E122EC"/>
    <w:rsid w:val="00E13CDA"/>
    <w:rsid w:val="00E14FE6"/>
    <w:rsid w:val="00E1725F"/>
    <w:rsid w:val="00E209F4"/>
    <w:rsid w:val="00E24D05"/>
    <w:rsid w:val="00E30C9E"/>
    <w:rsid w:val="00E327AE"/>
    <w:rsid w:val="00E32DC4"/>
    <w:rsid w:val="00E34405"/>
    <w:rsid w:val="00E34584"/>
    <w:rsid w:val="00E34F9D"/>
    <w:rsid w:val="00E41A5E"/>
    <w:rsid w:val="00E45D46"/>
    <w:rsid w:val="00E46807"/>
    <w:rsid w:val="00E52918"/>
    <w:rsid w:val="00E74994"/>
    <w:rsid w:val="00E83ED9"/>
    <w:rsid w:val="00E92732"/>
    <w:rsid w:val="00E932CD"/>
    <w:rsid w:val="00EA676D"/>
    <w:rsid w:val="00EB4C1D"/>
    <w:rsid w:val="00EC1E6F"/>
    <w:rsid w:val="00EC67B5"/>
    <w:rsid w:val="00EC7B79"/>
    <w:rsid w:val="00ED3088"/>
    <w:rsid w:val="00ED3523"/>
    <w:rsid w:val="00ED65F4"/>
    <w:rsid w:val="00EE02C3"/>
    <w:rsid w:val="00EE3FCA"/>
    <w:rsid w:val="00EF087C"/>
    <w:rsid w:val="00EF2A24"/>
    <w:rsid w:val="00F01868"/>
    <w:rsid w:val="00F052B1"/>
    <w:rsid w:val="00F072DD"/>
    <w:rsid w:val="00F1444C"/>
    <w:rsid w:val="00F2154C"/>
    <w:rsid w:val="00F23F63"/>
    <w:rsid w:val="00F3569E"/>
    <w:rsid w:val="00F35DE8"/>
    <w:rsid w:val="00F369B5"/>
    <w:rsid w:val="00F434AE"/>
    <w:rsid w:val="00F47A50"/>
    <w:rsid w:val="00F5194D"/>
    <w:rsid w:val="00F701C4"/>
    <w:rsid w:val="00F70856"/>
    <w:rsid w:val="00F911CF"/>
    <w:rsid w:val="00FA760E"/>
    <w:rsid w:val="00FB555E"/>
    <w:rsid w:val="00FC16F4"/>
    <w:rsid w:val="00FC5132"/>
    <w:rsid w:val="00FC765D"/>
    <w:rsid w:val="00FE7909"/>
    <w:rsid w:val="00FF0F2F"/>
    <w:rsid w:val="00FF4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373F4E"/>
    <w:rPr>
      <w:color w:val="0000FF" w:themeColor="hyperlink"/>
      <w:u w:val="single"/>
    </w:rPr>
  </w:style>
  <w:style w:type="paragraph" w:styleId="af7">
    <w:name w:val="No Spacing"/>
    <w:uiPriority w:val="1"/>
    <w:qFormat/>
    <w:rsid w:val="00790F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F47A50"/>
    <w:pPr>
      <w:spacing w:before="100" w:beforeAutospacing="1" w:after="115"/>
    </w:pPr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&#1086;-novogireevo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E7E31-DF8C-4171-939D-569F3753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</cp:lastModifiedBy>
  <cp:revision>2</cp:revision>
  <cp:lastPrinted>2024-03-19T11:06:00Z</cp:lastPrinted>
  <dcterms:created xsi:type="dcterms:W3CDTF">2024-03-20T13:42:00Z</dcterms:created>
  <dcterms:modified xsi:type="dcterms:W3CDTF">2024-03-20T13:42:00Z</dcterms:modified>
</cp:coreProperties>
</file>